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18" w:type="pct"/>
        <w:tblInd w:w="-5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665"/>
        <w:gridCol w:w="1128"/>
        <w:gridCol w:w="1099"/>
        <w:gridCol w:w="743"/>
        <w:gridCol w:w="1377"/>
        <w:gridCol w:w="1143"/>
        <w:gridCol w:w="948"/>
        <w:gridCol w:w="2485"/>
        <w:gridCol w:w="1481"/>
        <w:gridCol w:w="945"/>
        <w:gridCol w:w="1150"/>
        <w:gridCol w:w="1899"/>
      </w:tblGrid>
      <w:tr w14:paraId="4748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39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１</w:t>
            </w:r>
          </w:p>
        </w:tc>
      </w:tr>
      <w:tr w14:paraId="4B41D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F01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珠海市第五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人民医院医用耗材市场调研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表</w:t>
            </w:r>
          </w:p>
        </w:tc>
      </w:tr>
      <w:tr w14:paraId="5831C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B8657C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供应商名称：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       联系人：          联系电话：  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供应商为几级代理：  级</w:t>
            </w:r>
          </w:p>
        </w:tc>
      </w:tr>
      <w:tr w14:paraId="4ADCF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D6C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3F6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35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E06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注册证号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99B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2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53D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4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5F45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材质（进口/国产）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08E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生产企业</w:t>
            </w:r>
          </w:p>
        </w:tc>
        <w:tc>
          <w:tcPr>
            <w:tcW w:w="3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D5E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  <w:t>药交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ID</w:t>
            </w:r>
          </w:p>
        </w:tc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12D9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药品和医用耗材招采管理系统价格（元/单位）</w:t>
            </w:r>
          </w:p>
        </w:tc>
        <w:tc>
          <w:tcPr>
            <w:tcW w:w="4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5A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耗材可单独收费（列出医保收费编码）</w:t>
            </w:r>
          </w:p>
        </w:tc>
        <w:tc>
          <w:tcPr>
            <w:tcW w:w="12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D4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耗材不可单独收费，与项目打包收费</w:t>
            </w:r>
          </w:p>
        </w:tc>
      </w:tr>
      <w:tr w14:paraId="044CA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A76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F6D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CF6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911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28D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3440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DC24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3DD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5F5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C9A9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C99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医保收费编码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BD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打包收费价格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E0D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耗材价格与打包收费占比</w:t>
            </w:r>
          </w:p>
        </w:tc>
      </w:tr>
      <w:tr w14:paraId="64991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F27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0BB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933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104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8DB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08C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96A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DD8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943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79C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1DA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C7A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529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2F59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A9C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837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3EB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77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B78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DC2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4792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3B1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64E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85E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6FE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CED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D578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BBEB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85E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C57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4657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574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CD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B3C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F20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528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CB9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C9A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4CE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D04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EA3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769C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AB4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09C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7B8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C34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A4D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E1A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0A2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C93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469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497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D36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2A6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77B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370EC24B"/>
    <w:sectPr>
      <w:pgSz w:w="16838" w:h="11906" w:orient="landscape"/>
      <w:pgMar w:top="1440" w:right="680" w:bottom="1440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MjM4MzJiYjk5MGE5YjcxODNjOGE4NzYzYzlhOTQifQ=="/>
  </w:docVars>
  <w:rsids>
    <w:rsidRoot w:val="1C783D5C"/>
    <w:rsid w:val="000E4B36"/>
    <w:rsid w:val="00473B4C"/>
    <w:rsid w:val="00492C90"/>
    <w:rsid w:val="00523C1A"/>
    <w:rsid w:val="00C45FAD"/>
    <w:rsid w:val="00C93DF0"/>
    <w:rsid w:val="02A76E02"/>
    <w:rsid w:val="1C783D5C"/>
    <w:rsid w:val="29707C10"/>
    <w:rsid w:val="3C294B20"/>
    <w:rsid w:val="5895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156</Characters>
  <Lines>2</Lines>
  <Paragraphs>1</Paragraphs>
  <TotalTime>11</TotalTime>
  <ScaleCrop>false</ScaleCrop>
  <LinksUpToDate>false</LinksUpToDate>
  <CharactersWithSpaces>198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2024-03-07T07:16:00Z</dcterms:created>
  <dc:creator>Administrator</dc:creator>
  <cp:lastModifiedBy>狻劫</cp:lastModifiedBy>
  <dcterms:modified xsi:type="dcterms:W3CDTF">2026-02-28T02:10:29Z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77E0BDC1154E45129302539E999122B7_13</vt:lpwstr>
  </property>
  <property fmtid="{D5CDD505-2E9C-101B-9397-08002B2CF9AE}" pid="4" name="KSOTemplateDocerSaveRecord">
    <vt:lpwstr>eyJoZGlkIjoiN2E3NzQ1MWQ0MDE3ZTJlYTFkYmRlMGFkM2FmMjlkZGEiLCJ1c2VySWQiOiI0MjIwNTc2MzYifQ==</vt:lpwstr>
  </property>
</Properties>
</file>